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5CBD" w14:textId="77777777" w:rsidR="00FD454D" w:rsidRPr="003B2F69" w:rsidRDefault="00FD454D" w:rsidP="00FD454D">
      <w:pPr>
        <w:pStyle w:val="Akapitzlist"/>
        <w:numPr>
          <w:ilvl w:val="0"/>
          <w:numId w:val="1"/>
        </w:numPr>
        <w:spacing w:before="0" w:after="0"/>
        <w:rPr>
          <w:rFonts w:asciiTheme="minorHAnsi" w:eastAsia="Sylfaen" w:hAnsiTheme="minorHAnsi" w:cstheme="minorHAnsi"/>
          <w:color w:val="auto"/>
          <w:sz w:val="22"/>
          <w:szCs w:val="22"/>
        </w:rPr>
      </w:pPr>
      <w:r w:rsidRPr="003B2F69">
        <w:rPr>
          <w:rFonts w:asciiTheme="minorHAnsi" w:eastAsia="Sylfaen" w:hAnsiTheme="minorHAnsi" w:cstheme="minorHAnsi"/>
          <w:color w:val="auto"/>
          <w:sz w:val="22"/>
          <w:szCs w:val="22"/>
          <w:lang w:bidi="it-IT"/>
        </w:rPr>
        <w:t>Il titolare del trattamento dei suoi dati personali è PartyDeco sp. z o.o, ul. Piskorskiego 11, 70-809 Szczecin, tel. +48 91 433 81 97, tel. +48 91 488 78 93, fax +48 91 433 42 26, e-mail: bok@partydeco.com, di seguito denominato "Titolare".</w:t>
      </w:r>
    </w:p>
    <w:p w14:paraId="6D4B8C82" w14:textId="77777777" w:rsidR="00FD454D" w:rsidRPr="003B2F69" w:rsidRDefault="00FD454D" w:rsidP="00FD454D">
      <w:pPr>
        <w:widowControl w:val="0"/>
        <w:numPr>
          <w:ilvl w:val="0"/>
          <w:numId w:val="1"/>
        </w:numPr>
        <w:shd w:val="clear" w:color="auto" w:fill="FFFFFF"/>
        <w:tabs>
          <w:tab w:val="left" w:pos="355"/>
        </w:tabs>
        <w:spacing w:after="0" w:line="240" w:lineRule="auto"/>
        <w:jc w:val="both"/>
        <w:rPr>
          <w:rFonts w:eastAsia="Sylfaen" w:cstheme="minorHAnsi"/>
        </w:rPr>
      </w:pPr>
      <w:r w:rsidRPr="003B2F69">
        <w:rPr>
          <w:rFonts w:eastAsia="Sylfaen" w:cstheme="minorHAnsi"/>
          <w:lang w:bidi="it-IT"/>
        </w:rPr>
        <w:t>Dati personali:</w:t>
      </w:r>
    </w:p>
    <w:p w14:paraId="065A4CDE" w14:textId="77777777" w:rsidR="00FD454D" w:rsidRPr="003B2F69" w:rsidRDefault="00FD454D" w:rsidP="00FD454D">
      <w:pPr>
        <w:widowControl w:val="0"/>
        <w:numPr>
          <w:ilvl w:val="1"/>
          <w:numId w:val="1"/>
        </w:numPr>
        <w:shd w:val="clear" w:color="auto" w:fill="FFFFFF"/>
        <w:tabs>
          <w:tab w:val="left" w:pos="355"/>
        </w:tabs>
        <w:spacing w:after="0" w:line="240" w:lineRule="auto"/>
        <w:jc w:val="both"/>
        <w:rPr>
          <w:rFonts w:eastAsia="Sylfaen" w:cstheme="minorHAnsi"/>
        </w:rPr>
      </w:pPr>
      <w:r w:rsidRPr="003B2F69">
        <w:rPr>
          <w:rFonts w:eastAsia="Sylfaen" w:cstheme="minorHAnsi"/>
          <w:lang w:bidi="it-IT"/>
        </w:rPr>
        <w:t>saranno trattati allo scopo di stabilire una possibile collaborazione – la conclusione ed esecuzione di un contratto di cui lei potrebbe essere parte (base giuridica: Articolo 6(1)(b) del</w:t>
      </w:r>
      <w:r w:rsidRPr="003B2F69">
        <w:rPr>
          <w:rFonts w:cstheme="minorHAnsi"/>
          <w:lang w:bidi="it-IT"/>
        </w:rPr>
        <w:t>Regolamento (UE) 2016/679 del Parlamento europeo e del Consiglio, del 27 aprile 2016, relativo alla protezione delle persone fisiche con riguardo al trattamento dei dati personali, nonché alla libera circolazione di tali dati e che abroga la direttiva 95/46/CE</w:t>
      </w:r>
      <w:r w:rsidRPr="003B2F69">
        <w:rPr>
          <w:rFonts w:eastAsia="Sylfaen" w:cstheme="minorHAnsi"/>
          <w:lang w:bidi="it-IT"/>
        </w:rPr>
        <w:t>),</w:t>
      </w:r>
    </w:p>
    <w:p w14:paraId="51439B04" w14:textId="77777777" w:rsidR="00FD454D" w:rsidRPr="003B2F69" w:rsidRDefault="00FD454D" w:rsidP="00FD454D">
      <w:pPr>
        <w:widowControl w:val="0"/>
        <w:numPr>
          <w:ilvl w:val="1"/>
          <w:numId w:val="1"/>
        </w:numPr>
        <w:shd w:val="clear" w:color="auto" w:fill="FFFFFF"/>
        <w:tabs>
          <w:tab w:val="left" w:pos="355"/>
        </w:tabs>
        <w:spacing w:after="0" w:line="240" w:lineRule="auto"/>
        <w:jc w:val="both"/>
        <w:rPr>
          <w:rFonts w:eastAsia="Sylfaen" w:cstheme="minorHAnsi"/>
        </w:rPr>
      </w:pPr>
      <w:r w:rsidRPr="003B2F69">
        <w:rPr>
          <w:rFonts w:eastAsia="Sylfaen" w:cstheme="minorHAnsi"/>
          <w:lang w:bidi="it-IT"/>
        </w:rPr>
        <w:t>non saranno condivisi, se non con entità autorizzate dalla legge (</w:t>
      </w:r>
      <w:r w:rsidRPr="003B2F69">
        <w:rPr>
          <w:rStyle w:val="fontstyle01"/>
          <w:rFonts w:asciiTheme="minorHAnsi" w:eastAsia="Times New Roman" w:hAnsiTheme="minorHAnsi" w:cstheme="minorHAnsi"/>
          <w:sz w:val="22"/>
          <w:szCs w:val="22"/>
          <w:lang w:bidi="it-IT"/>
        </w:rPr>
        <w:t>al fine di adempiere agli obblighi che incombono al titolare del trattamento)</w:t>
      </w:r>
      <w:r w:rsidRPr="003B2F69">
        <w:rPr>
          <w:rFonts w:cstheme="minorHAnsi"/>
          <w:lang w:bidi="it-IT"/>
        </w:rPr>
        <w:t xml:space="preserve"> oppure</w:t>
      </w:r>
      <w:r w:rsidRPr="003B2F69">
        <w:rPr>
          <w:rFonts w:eastAsia="Sylfaen" w:cstheme="minorHAnsi"/>
          <w:lang w:bidi="it-IT"/>
        </w:rPr>
        <w:t>sulla base del suo consenso scritto.</w:t>
      </w:r>
    </w:p>
    <w:p w14:paraId="299ED567" w14:textId="77777777" w:rsidR="00FD454D" w:rsidRPr="003B2F69" w:rsidRDefault="00FD454D" w:rsidP="00FD454D">
      <w:pPr>
        <w:widowControl w:val="0"/>
        <w:numPr>
          <w:ilvl w:val="0"/>
          <w:numId w:val="1"/>
        </w:numPr>
        <w:shd w:val="clear" w:color="auto" w:fill="FFFFFF"/>
        <w:tabs>
          <w:tab w:val="left" w:pos="355"/>
        </w:tabs>
        <w:spacing w:after="0" w:line="240" w:lineRule="auto"/>
        <w:jc w:val="both"/>
        <w:rPr>
          <w:rFonts w:eastAsia="Sylfaen" w:cstheme="minorHAnsi"/>
        </w:rPr>
      </w:pPr>
      <w:r w:rsidRPr="003B2F69">
        <w:rPr>
          <w:rFonts w:eastAsia="Calibri" w:cstheme="minorHAnsi"/>
          <w:lang w:bidi="it-IT"/>
        </w:rPr>
        <w:t>Il Responsabile della Protezione dei Dati del Titolare può essere contattato all'indirizzo e-mail: iod@partydeco.com o all'indirizzo postale della sede legale del Titolare.</w:t>
      </w:r>
    </w:p>
    <w:p w14:paraId="4D6D87F0" w14:textId="77777777" w:rsidR="00FD454D" w:rsidRPr="003B2F69" w:rsidRDefault="00FD454D" w:rsidP="00FD454D">
      <w:pPr>
        <w:widowControl w:val="0"/>
        <w:numPr>
          <w:ilvl w:val="0"/>
          <w:numId w:val="1"/>
        </w:numPr>
        <w:shd w:val="clear" w:color="auto" w:fill="FFFFFF"/>
        <w:tabs>
          <w:tab w:val="left" w:pos="355"/>
        </w:tabs>
        <w:spacing w:after="0" w:line="240" w:lineRule="auto"/>
        <w:jc w:val="both"/>
        <w:rPr>
          <w:rFonts w:cstheme="minorHAnsi"/>
        </w:rPr>
      </w:pPr>
      <w:r w:rsidRPr="003B2F69">
        <w:rPr>
          <w:rFonts w:eastAsia="Sylfaen" w:cstheme="minorHAnsi"/>
          <w:lang w:bidi="it-IT"/>
        </w:rPr>
        <w:t>I suoi dati personali saranno conservati fino a quando la sua candidatura non sarà stata presa in considerazione, vale a dire fino a quando non sarà stata presa una decisione sulla collaborazione e, in caso di collaborazione, per la durata del contratto. Il periodo di conservazione dei dati personali può essere prolungato dal periodo di prescrizione dei reclami se il trattamento dei dati personali è necessario al Titolare per esercitare o difendersi da possibili reclami.</w:t>
      </w:r>
    </w:p>
    <w:p w14:paraId="7E04F2E0" w14:textId="77777777" w:rsidR="00FD454D" w:rsidRPr="003B2F69" w:rsidRDefault="00FD454D" w:rsidP="00FD454D">
      <w:pPr>
        <w:widowControl w:val="0"/>
        <w:numPr>
          <w:ilvl w:val="0"/>
          <w:numId w:val="1"/>
        </w:numPr>
        <w:shd w:val="clear" w:color="auto" w:fill="FFFFFF"/>
        <w:tabs>
          <w:tab w:val="left" w:pos="355"/>
        </w:tabs>
        <w:spacing w:after="0" w:line="240" w:lineRule="auto"/>
        <w:jc w:val="both"/>
        <w:rPr>
          <w:rFonts w:cstheme="minorHAnsi"/>
        </w:rPr>
      </w:pPr>
      <w:r w:rsidRPr="003B2F69">
        <w:rPr>
          <w:rFonts w:cstheme="minorHAnsi"/>
          <w:lang w:bidi="it-IT"/>
        </w:rPr>
        <w:t>I suoi dati personali possono essere divulgati dal Titolare a soggetti che collaborano con lui (destinatari), in particolare a soggetti che forniscono servizi di consegna di posta e pacchi, servizi legali e servizi di archiviazione.</w:t>
      </w:r>
    </w:p>
    <w:p w14:paraId="1EE682C6" w14:textId="77777777" w:rsidR="00FD454D" w:rsidRPr="003B2F69" w:rsidRDefault="00FD454D" w:rsidP="00FD454D">
      <w:pPr>
        <w:widowControl w:val="0"/>
        <w:numPr>
          <w:ilvl w:val="0"/>
          <w:numId w:val="1"/>
        </w:numPr>
        <w:shd w:val="clear" w:color="auto" w:fill="FFFFFF"/>
        <w:tabs>
          <w:tab w:val="left" w:pos="355"/>
        </w:tabs>
        <w:spacing w:after="0" w:line="240" w:lineRule="auto"/>
        <w:jc w:val="both"/>
        <w:rPr>
          <w:rFonts w:eastAsia="Sylfaen" w:cstheme="minorHAnsi"/>
        </w:rPr>
      </w:pPr>
      <w:r w:rsidRPr="003B2F69">
        <w:rPr>
          <w:rFonts w:eastAsia="Sylfaen" w:cstheme="minorHAnsi"/>
          <w:lang w:bidi="it-IT"/>
        </w:rPr>
        <w:t>Lei, in qualità di interessato, ha il diritto di</w:t>
      </w:r>
    </w:p>
    <w:p w14:paraId="0C33A21A" w14:textId="77777777" w:rsidR="00FD454D" w:rsidRPr="003B2F69" w:rsidRDefault="00FD454D" w:rsidP="00FD454D">
      <w:pPr>
        <w:widowControl w:val="0"/>
        <w:numPr>
          <w:ilvl w:val="1"/>
          <w:numId w:val="1"/>
        </w:numPr>
        <w:shd w:val="clear" w:color="auto" w:fill="FFFFFF"/>
        <w:tabs>
          <w:tab w:val="left" w:pos="355"/>
        </w:tabs>
        <w:spacing w:after="0" w:line="240" w:lineRule="auto"/>
        <w:jc w:val="both"/>
        <w:rPr>
          <w:rFonts w:eastAsia="Sylfaen" w:cstheme="minorHAnsi"/>
        </w:rPr>
      </w:pPr>
      <w:r w:rsidRPr="003B2F69">
        <w:rPr>
          <w:rFonts w:eastAsia="Calibri" w:cstheme="minorHAnsi"/>
          <w:lang w:bidi="it-IT"/>
        </w:rPr>
        <w:t>richiedere al Titolare del trattamento:</w:t>
      </w:r>
    </w:p>
    <w:p w14:paraId="33DE6D74" w14:textId="77777777" w:rsidR="00FD454D" w:rsidRPr="003B2F69" w:rsidRDefault="00FD454D" w:rsidP="00FD454D">
      <w:pPr>
        <w:widowControl w:val="0"/>
        <w:numPr>
          <w:ilvl w:val="2"/>
          <w:numId w:val="1"/>
        </w:numPr>
        <w:shd w:val="clear" w:color="auto" w:fill="FFFFFF"/>
        <w:tabs>
          <w:tab w:val="left" w:pos="355"/>
        </w:tabs>
        <w:spacing w:after="0" w:line="240" w:lineRule="auto"/>
        <w:jc w:val="both"/>
        <w:rPr>
          <w:rFonts w:eastAsia="Sylfaen" w:cstheme="minorHAnsi"/>
        </w:rPr>
      </w:pPr>
      <w:r w:rsidRPr="003B2F69">
        <w:rPr>
          <w:rFonts w:eastAsia="Calibri" w:cstheme="minorHAnsi"/>
          <w:lang w:bidi="it-IT"/>
        </w:rPr>
        <w:t>l'accesso a questi dati,</w:t>
      </w:r>
    </w:p>
    <w:p w14:paraId="7719C2D8" w14:textId="77777777" w:rsidR="00FD454D" w:rsidRPr="003B2F69" w:rsidRDefault="00FD454D" w:rsidP="00FD454D">
      <w:pPr>
        <w:widowControl w:val="0"/>
        <w:numPr>
          <w:ilvl w:val="2"/>
          <w:numId w:val="1"/>
        </w:numPr>
        <w:shd w:val="clear" w:color="auto" w:fill="FFFFFF"/>
        <w:tabs>
          <w:tab w:val="left" w:pos="355"/>
        </w:tabs>
        <w:spacing w:after="0" w:line="240" w:lineRule="auto"/>
        <w:jc w:val="both"/>
        <w:rPr>
          <w:rFonts w:eastAsia="Sylfaen" w:cstheme="minorHAnsi"/>
        </w:rPr>
      </w:pPr>
      <w:r w:rsidRPr="003B2F69">
        <w:rPr>
          <w:rFonts w:eastAsia="Calibri" w:cstheme="minorHAnsi"/>
          <w:lang w:bidi="it-IT"/>
        </w:rPr>
        <w:t>la rettifica dei dati,</w:t>
      </w:r>
    </w:p>
    <w:p w14:paraId="3254D227" w14:textId="77777777" w:rsidR="00FD454D" w:rsidRPr="003B2F69" w:rsidRDefault="00FD454D" w:rsidP="00FD454D">
      <w:pPr>
        <w:widowControl w:val="0"/>
        <w:numPr>
          <w:ilvl w:val="2"/>
          <w:numId w:val="1"/>
        </w:numPr>
        <w:shd w:val="clear" w:color="auto" w:fill="FFFFFF"/>
        <w:tabs>
          <w:tab w:val="left" w:pos="355"/>
        </w:tabs>
        <w:spacing w:after="0" w:line="240" w:lineRule="auto"/>
        <w:jc w:val="both"/>
        <w:rPr>
          <w:rFonts w:eastAsia="Sylfaen" w:cstheme="minorHAnsi"/>
        </w:rPr>
      </w:pPr>
      <w:r w:rsidRPr="003B2F69">
        <w:rPr>
          <w:rFonts w:eastAsia="Calibri" w:cstheme="minorHAnsi"/>
          <w:lang w:bidi="it-IT"/>
        </w:rPr>
        <w:t>la cancellazione dei dati o la limitazione del trattamento dei dati;</w:t>
      </w:r>
    </w:p>
    <w:p w14:paraId="7B0EFB67" w14:textId="77777777" w:rsidR="00FD454D" w:rsidRPr="003B2F69" w:rsidRDefault="00FD454D" w:rsidP="00FD454D">
      <w:pPr>
        <w:widowControl w:val="0"/>
        <w:numPr>
          <w:ilvl w:val="1"/>
          <w:numId w:val="1"/>
        </w:numPr>
        <w:shd w:val="clear" w:color="auto" w:fill="FFFFFF"/>
        <w:tabs>
          <w:tab w:val="left" w:pos="355"/>
        </w:tabs>
        <w:spacing w:after="0" w:line="240" w:lineRule="auto"/>
        <w:jc w:val="both"/>
        <w:rPr>
          <w:rFonts w:eastAsia="Sylfaen" w:cstheme="minorHAnsi"/>
        </w:rPr>
      </w:pPr>
      <w:r w:rsidRPr="003B2F69">
        <w:rPr>
          <w:rFonts w:eastAsia="Calibri" w:cstheme="minorHAnsi"/>
          <w:lang w:bidi="it-IT"/>
        </w:rPr>
        <w:t>opporsi al trattamento de dati;</w:t>
      </w:r>
    </w:p>
    <w:p w14:paraId="08CFAB70" w14:textId="77777777" w:rsidR="00FD454D" w:rsidRPr="003B2F69" w:rsidRDefault="00FD454D" w:rsidP="00FD454D">
      <w:pPr>
        <w:widowControl w:val="0"/>
        <w:numPr>
          <w:ilvl w:val="1"/>
          <w:numId w:val="1"/>
        </w:numPr>
        <w:shd w:val="clear" w:color="auto" w:fill="FFFFFF"/>
        <w:tabs>
          <w:tab w:val="left" w:pos="355"/>
        </w:tabs>
        <w:spacing w:after="0" w:line="240" w:lineRule="auto"/>
        <w:jc w:val="both"/>
        <w:rPr>
          <w:rFonts w:eastAsia="Sylfaen" w:cstheme="minorHAnsi"/>
        </w:rPr>
      </w:pPr>
      <w:r w:rsidRPr="003B2F69">
        <w:rPr>
          <w:rFonts w:eastAsia="Calibri" w:cstheme="minorHAnsi"/>
          <w:lang w:bidi="it-IT"/>
        </w:rPr>
        <w:t>la portabilità dei dati;</w:t>
      </w:r>
    </w:p>
    <w:p w14:paraId="21F09579" w14:textId="77777777" w:rsidR="00FD454D" w:rsidRPr="003B2F69" w:rsidRDefault="00FD454D" w:rsidP="00FD454D">
      <w:pPr>
        <w:widowControl w:val="0"/>
        <w:numPr>
          <w:ilvl w:val="1"/>
          <w:numId w:val="1"/>
        </w:numPr>
        <w:shd w:val="clear" w:color="auto" w:fill="FFFFFF"/>
        <w:tabs>
          <w:tab w:val="left" w:pos="355"/>
        </w:tabs>
        <w:spacing w:after="0" w:line="240" w:lineRule="auto"/>
        <w:jc w:val="both"/>
        <w:rPr>
          <w:rFonts w:eastAsia="Sylfaen" w:cstheme="minorHAnsi"/>
        </w:rPr>
      </w:pPr>
      <w:r w:rsidRPr="003B2F69">
        <w:rPr>
          <w:rFonts w:eastAsia="Calibri" w:cstheme="minorHAnsi"/>
          <w:lang w:bidi="it-IT"/>
        </w:rPr>
        <w:t>presentare un reclamo al Presidente dell'Ufficio per la Protezione dei Dati Personali di Varsavia.</w:t>
      </w:r>
    </w:p>
    <w:p w14:paraId="25A2F5C3" w14:textId="6CAAB7F3" w:rsidR="00FD454D" w:rsidRPr="003B2F69" w:rsidRDefault="00FD454D" w:rsidP="00FD454D">
      <w:pPr>
        <w:widowControl w:val="0"/>
        <w:numPr>
          <w:ilvl w:val="0"/>
          <w:numId w:val="1"/>
        </w:numPr>
        <w:shd w:val="clear" w:color="auto" w:fill="FFFFFF"/>
        <w:tabs>
          <w:tab w:val="left" w:pos="355"/>
        </w:tabs>
        <w:spacing w:after="0" w:line="240" w:lineRule="auto"/>
        <w:jc w:val="both"/>
        <w:rPr>
          <w:rFonts w:eastAsia="Sylfaen" w:cstheme="minorHAnsi"/>
        </w:rPr>
      </w:pPr>
      <w:r w:rsidRPr="003B2F69">
        <w:rPr>
          <w:rFonts w:eastAsia="Sylfaen" w:cstheme="minorHAnsi"/>
          <w:lang w:bidi="it-IT"/>
        </w:rPr>
        <w:t>Il conferimento dei dati personali è volontario, ma necessario per l'elaborazione della domanda e, in caso di collaborazione, per la conclusione del contratto.</w:t>
      </w:r>
    </w:p>
    <w:sectPr w:rsidR="00FD454D" w:rsidRPr="003B2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IDFont+F3">
    <w:altName w:val="Cambria"/>
    <w:panose1 w:val="00000000000000000000"/>
    <w:charset w:val="00"/>
    <w:family w:val="roman"/>
    <w:notTrueType/>
    <w:pitch w:val="default"/>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93F0C"/>
    <w:multiLevelType w:val="multilevel"/>
    <w:tmpl w:val="2D2C4076"/>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2)"/>
      <w:lvlJc w:val="left"/>
      <w:pPr>
        <w:ind w:left="720" w:hanging="360"/>
      </w:pPr>
      <w:rPr>
        <w:rFonts w:ascii="Times New Roman" w:hAnsi="Times New Roman" w:cs="Times New Roman" w:hint="default"/>
        <w:sz w:val="24"/>
        <w:szCs w:val="24"/>
      </w:rPr>
    </w:lvl>
    <w:lvl w:ilvl="2">
      <w:start w:val="1"/>
      <w:numFmt w:val="lowerLetter"/>
      <w:lvlText w:val="%3)"/>
      <w:lvlJc w:val="left"/>
      <w:pPr>
        <w:ind w:left="1080" w:hanging="360"/>
      </w:pPr>
      <w:rPr>
        <w:rFonts w:ascii="Times New Roman" w:hAnsi="Times New Roman" w:cs="Times New Roman" w:hint="default"/>
        <w:sz w:val="24"/>
        <w:szCs w:val="24"/>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70714757">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4D"/>
    <w:rsid w:val="0025224C"/>
    <w:rsid w:val="003B2F69"/>
    <w:rsid w:val="003D7909"/>
    <w:rsid w:val="007240CB"/>
    <w:rsid w:val="00CA1AD9"/>
    <w:rsid w:val="00FD45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0158"/>
  <w15:chartTrackingRefBased/>
  <w15:docId w15:val="{DA274972-BE42-48E6-B7D9-AC13145C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454D"/>
    <w:pPr>
      <w:spacing w:before="120" w:after="120" w:line="240" w:lineRule="auto"/>
      <w:ind w:left="720"/>
      <w:contextualSpacing/>
      <w:jc w:val="both"/>
    </w:pPr>
    <w:rPr>
      <w:rFonts w:ascii="Times New Roman" w:hAnsi="Times New Roman" w:cs="Times New Roman"/>
      <w:color w:val="000000"/>
      <w:sz w:val="24"/>
      <w:szCs w:val="24"/>
    </w:rPr>
  </w:style>
  <w:style w:type="character" w:customStyle="1" w:styleId="fontstyle01">
    <w:name w:val="fontstyle01"/>
    <w:basedOn w:val="Domylnaczcionkaakapitu"/>
    <w:rsid w:val="00FD454D"/>
    <w:rPr>
      <w:rFonts w:ascii="CIDFont+F3" w:hAnsi="CIDFont+F3"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1971</Characters>
  <Application>Microsoft Office Word</Application>
  <DocSecurity>0</DocSecurity>
  <Lines>16</Lines>
  <Paragraphs>4</Paragraphs>
  <ScaleCrop>false</ScaleCrop>
  <Company>PartyDeco sp. z o.o. sp. k.</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Fortuński</dc:creator>
  <cp:keywords/>
  <dc:description/>
  <cp:lastModifiedBy>Rafał Fortuński</cp:lastModifiedBy>
  <cp:revision>2</cp:revision>
  <dcterms:created xsi:type="dcterms:W3CDTF">2022-10-06T12:58:00Z</dcterms:created>
  <dcterms:modified xsi:type="dcterms:W3CDTF">2022-10-06T12:58:00Z</dcterms:modified>
</cp:coreProperties>
</file>